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62"/>
        <w:tblW w:w="14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7"/>
        <w:gridCol w:w="7028"/>
      </w:tblGrid>
      <w:tr w:rsidR="001C7CA0" w:rsidRPr="001C7CA0" w14:paraId="4ECE61A2" w14:textId="77777777" w:rsidTr="000D20D3">
        <w:trPr>
          <w:trHeight w:val="1049"/>
        </w:trPr>
        <w:tc>
          <w:tcPr>
            <w:tcW w:w="7027" w:type="dxa"/>
          </w:tcPr>
          <w:p w14:paraId="252D72F4" w14:textId="77777777" w:rsidR="00960E13" w:rsidRPr="001C7CA0" w:rsidRDefault="00960E13" w:rsidP="000D20D3">
            <w:pPr>
              <w:spacing w:after="0" w:line="240" w:lineRule="auto"/>
              <w:jc w:val="center"/>
              <w:rPr>
                <w:rFonts w:ascii="Times New Roman" w:hAnsi="Times New Roman" w:cs="Times New Roman"/>
                <w:sz w:val="26"/>
                <w:szCs w:val="26"/>
              </w:rPr>
            </w:pPr>
            <w:r w:rsidRPr="001C7CA0">
              <w:rPr>
                <w:rFonts w:ascii="Times New Roman" w:hAnsi="Times New Roman" w:cs="Times New Roman"/>
                <w:sz w:val="26"/>
                <w:szCs w:val="26"/>
              </w:rPr>
              <w:t>CỤC HÀNG HẢI VIỆT NAM</w:t>
            </w:r>
          </w:p>
          <w:p w14:paraId="5B9FBFA6" w14:textId="77777777" w:rsidR="00960E13" w:rsidRPr="001C7CA0" w:rsidRDefault="00960E13" w:rsidP="000D20D3">
            <w:pPr>
              <w:spacing w:after="0" w:line="240" w:lineRule="auto"/>
              <w:jc w:val="center"/>
              <w:rPr>
                <w:rFonts w:ascii="Times New Roman" w:hAnsi="Times New Roman" w:cs="Times New Roman"/>
                <w:b/>
                <w:sz w:val="28"/>
                <w:szCs w:val="28"/>
              </w:rPr>
            </w:pPr>
            <w:r w:rsidRPr="001C7CA0">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0DD2570" wp14:editId="3EF1EF43">
                      <wp:simplePos x="0" y="0"/>
                      <wp:positionH relativeFrom="column">
                        <wp:posOffset>1575435</wp:posOffset>
                      </wp:positionH>
                      <wp:positionV relativeFrom="paragraph">
                        <wp:posOffset>226695</wp:posOffset>
                      </wp:positionV>
                      <wp:extent cx="1028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2BFD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05pt,17.85pt" to="205.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" strokecolor="black [3200]" strokeweight=".5pt">
                      <v:stroke joinstyle="miter"/>
                    </v:line>
                  </w:pict>
                </mc:Fallback>
              </mc:AlternateContent>
            </w:r>
            <w:r w:rsidRPr="001C7CA0">
              <w:rPr>
                <w:rFonts w:ascii="Times New Roman" w:hAnsi="Times New Roman" w:cs="Times New Roman"/>
                <w:b/>
                <w:sz w:val="26"/>
                <w:szCs w:val="26"/>
              </w:rPr>
              <w:t>CẢNG VỤ HÀNG HẢI QUẢNG NINH</w:t>
            </w:r>
          </w:p>
        </w:tc>
        <w:tc>
          <w:tcPr>
            <w:tcW w:w="7028" w:type="dxa"/>
          </w:tcPr>
          <w:p w14:paraId="1A882850" w14:textId="77777777" w:rsidR="00960E13" w:rsidRPr="001C7CA0" w:rsidRDefault="00960E13" w:rsidP="000D20D3">
            <w:pPr>
              <w:spacing w:after="0" w:line="240" w:lineRule="auto"/>
              <w:jc w:val="center"/>
              <w:rPr>
                <w:rFonts w:ascii="Times New Roman" w:hAnsi="Times New Roman" w:cs="Times New Roman"/>
                <w:b/>
                <w:sz w:val="26"/>
                <w:szCs w:val="26"/>
              </w:rPr>
            </w:pPr>
            <w:r w:rsidRPr="001C7CA0">
              <w:rPr>
                <w:rFonts w:ascii="Times New Roman" w:hAnsi="Times New Roman" w:cs="Times New Roman"/>
                <w:b/>
                <w:sz w:val="26"/>
                <w:szCs w:val="26"/>
              </w:rPr>
              <w:t>CỘNG HÒA XÃ HỘI CHỦ NGHĨA VIỆT NAM</w:t>
            </w:r>
          </w:p>
          <w:p w14:paraId="747F32D7" w14:textId="77777777" w:rsidR="00960E13" w:rsidRPr="001C7CA0" w:rsidRDefault="00960E13" w:rsidP="000D20D3">
            <w:pPr>
              <w:spacing w:after="0" w:line="240" w:lineRule="auto"/>
              <w:jc w:val="center"/>
              <w:rPr>
                <w:rFonts w:ascii="Times New Roman" w:hAnsi="Times New Roman" w:cs="Times New Roman"/>
                <w:b/>
                <w:sz w:val="28"/>
                <w:szCs w:val="28"/>
              </w:rPr>
            </w:pPr>
            <w:r w:rsidRPr="001C7CA0">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6274B24F" wp14:editId="31E96541">
                      <wp:simplePos x="0" y="0"/>
                      <wp:positionH relativeFrom="column">
                        <wp:posOffset>1104265</wp:posOffset>
                      </wp:positionH>
                      <wp:positionV relativeFrom="paragraph">
                        <wp:posOffset>226695</wp:posOffset>
                      </wp:positionV>
                      <wp:extent cx="2133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4DC9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95pt,17.85pt" to="254.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" strokecolor="black [3200]" strokeweight=".5pt">
                      <v:stroke joinstyle="miter"/>
                    </v:line>
                  </w:pict>
                </mc:Fallback>
              </mc:AlternateContent>
            </w:r>
            <w:r w:rsidRPr="001C7CA0">
              <w:rPr>
                <w:rFonts w:ascii="Times New Roman" w:hAnsi="Times New Roman" w:cs="Times New Roman"/>
                <w:b/>
                <w:sz w:val="28"/>
                <w:szCs w:val="28"/>
              </w:rPr>
              <w:t>Độc lập - Tự do - Hạnh phúc</w:t>
            </w:r>
          </w:p>
        </w:tc>
      </w:tr>
    </w:tbl>
    <w:p w14:paraId="5E8463AF" w14:textId="77777777" w:rsidR="00960E13" w:rsidRPr="001C7CA0" w:rsidRDefault="00960E13" w:rsidP="00960E13">
      <w:pPr>
        <w:spacing w:before="360" w:after="0"/>
        <w:jc w:val="center"/>
        <w:rPr>
          <w:rFonts w:ascii="Times New Roman" w:hAnsi="Times New Roman" w:cs="Times New Roman"/>
          <w:b/>
          <w:sz w:val="28"/>
          <w:szCs w:val="28"/>
        </w:rPr>
      </w:pPr>
      <w:r w:rsidRPr="001C7CA0">
        <w:rPr>
          <w:rFonts w:ascii="Times New Roman" w:hAnsi="Times New Roman" w:cs="Times New Roman"/>
          <w:b/>
          <w:sz w:val="28"/>
          <w:szCs w:val="28"/>
        </w:rPr>
        <w:t xml:space="preserve"> TUYỂN DỤNG VIÊN CHỨC NĂM 2022</w:t>
      </w:r>
    </w:p>
    <w:p w14:paraId="17F116A1" w14:textId="407E1F76" w:rsidR="00960E13" w:rsidRPr="001C7CA0" w:rsidRDefault="00960E13" w:rsidP="00960E13">
      <w:pPr>
        <w:spacing w:after="0"/>
        <w:jc w:val="center"/>
        <w:rPr>
          <w:rFonts w:ascii="Times New Roman" w:hAnsi="Times New Roman" w:cs="Times New Roman"/>
          <w:i/>
          <w:sz w:val="28"/>
          <w:szCs w:val="28"/>
        </w:rPr>
      </w:pPr>
      <w:r w:rsidRPr="001C7CA0">
        <w:rPr>
          <w:rFonts w:ascii="Times New Roman" w:hAnsi="Times New Roman" w:cs="Times New Roman"/>
          <w:i/>
          <w:sz w:val="28"/>
          <w:szCs w:val="28"/>
        </w:rPr>
        <w:t xml:space="preserve">(kèm theo Thông báo số </w:t>
      </w:r>
      <w:r w:rsidR="001C7CA0" w:rsidRPr="001C7CA0">
        <w:rPr>
          <w:rFonts w:ascii="Times New Roman" w:hAnsi="Times New Roman" w:cs="Times New Roman"/>
          <w:i/>
          <w:sz w:val="28"/>
          <w:szCs w:val="28"/>
        </w:rPr>
        <w:t>888</w:t>
      </w:r>
      <w:r w:rsidRPr="001C7CA0">
        <w:rPr>
          <w:rFonts w:ascii="Times New Roman" w:hAnsi="Times New Roman" w:cs="Times New Roman"/>
          <w:i/>
          <w:sz w:val="28"/>
          <w:szCs w:val="28"/>
        </w:rPr>
        <w:t xml:space="preserve">/TB-CVHHQN ngày </w:t>
      </w:r>
      <w:r w:rsidR="001C7CA0" w:rsidRPr="001C7CA0">
        <w:rPr>
          <w:rFonts w:ascii="Times New Roman" w:hAnsi="Times New Roman" w:cs="Times New Roman"/>
          <w:i/>
          <w:sz w:val="28"/>
          <w:szCs w:val="28"/>
        </w:rPr>
        <w:t>31</w:t>
      </w:r>
      <w:r w:rsidRPr="001C7CA0">
        <w:rPr>
          <w:rFonts w:ascii="Times New Roman" w:hAnsi="Times New Roman" w:cs="Times New Roman"/>
          <w:i/>
          <w:sz w:val="28"/>
          <w:szCs w:val="28"/>
        </w:rPr>
        <w:t>/1</w:t>
      </w:r>
      <w:r w:rsidR="00906DF4" w:rsidRPr="001C7CA0">
        <w:rPr>
          <w:rFonts w:ascii="Times New Roman" w:hAnsi="Times New Roman" w:cs="Times New Roman"/>
          <w:i/>
          <w:sz w:val="28"/>
          <w:szCs w:val="28"/>
        </w:rPr>
        <w:t>0</w:t>
      </w:r>
      <w:r w:rsidRPr="001C7CA0">
        <w:rPr>
          <w:rFonts w:ascii="Times New Roman" w:hAnsi="Times New Roman" w:cs="Times New Roman"/>
          <w:i/>
          <w:sz w:val="28"/>
          <w:szCs w:val="28"/>
        </w:rPr>
        <w:t>/2022 của Cảng vụ Hàng hải Quảng Ninh)</w:t>
      </w:r>
    </w:p>
    <w:tbl>
      <w:tblPr>
        <w:tblStyle w:val="TableGrid"/>
        <w:tblpPr w:leftFromText="180" w:rightFromText="180" w:vertAnchor="page" w:horzAnchor="margin" w:tblpXSpec="center" w:tblpY="3046"/>
        <w:tblW w:w="15168" w:type="dxa"/>
        <w:tblLayout w:type="fixed"/>
        <w:tblLook w:val="04A0" w:firstRow="1" w:lastRow="0" w:firstColumn="1" w:lastColumn="0" w:noHBand="0" w:noVBand="1"/>
      </w:tblPr>
      <w:tblGrid>
        <w:gridCol w:w="704"/>
        <w:gridCol w:w="1134"/>
        <w:gridCol w:w="4820"/>
        <w:gridCol w:w="992"/>
        <w:gridCol w:w="850"/>
        <w:gridCol w:w="709"/>
        <w:gridCol w:w="992"/>
        <w:gridCol w:w="851"/>
        <w:gridCol w:w="3378"/>
        <w:gridCol w:w="738"/>
      </w:tblGrid>
      <w:tr w:rsidR="001C7CA0" w:rsidRPr="001C7CA0" w14:paraId="6604DA50" w14:textId="77777777" w:rsidTr="000D20D3">
        <w:tc>
          <w:tcPr>
            <w:tcW w:w="704" w:type="dxa"/>
            <w:vMerge w:val="restart"/>
            <w:vAlign w:val="center"/>
          </w:tcPr>
          <w:p w14:paraId="16FDE11A" w14:textId="77777777" w:rsidR="00960E13" w:rsidRPr="001C7CA0" w:rsidRDefault="00960E13" w:rsidP="000D20D3">
            <w:pPr>
              <w:spacing w:after="0" w:line="240" w:lineRule="auto"/>
              <w:jc w:val="center"/>
              <w:rPr>
                <w:rFonts w:ascii="Times New Roman" w:hAnsi="Times New Roman" w:cs="Times New Roman"/>
                <w:b/>
              </w:rPr>
            </w:pPr>
          </w:p>
          <w:p w14:paraId="24B16848" w14:textId="77777777" w:rsidR="00960E13" w:rsidRPr="001C7CA0" w:rsidRDefault="00960E13" w:rsidP="000D20D3">
            <w:pPr>
              <w:spacing w:after="0" w:line="240" w:lineRule="auto"/>
              <w:jc w:val="center"/>
              <w:rPr>
                <w:rFonts w:ascii="Times New Roman" w:hAnsi="Times New Roman" w:cs="Times New Roman"/>
                <w:b/>
              </w:rPr>
            </w:pPr>
            <w:r w:rsidRPr="001C7CA0">
              <w:rPr>
                <w:rFonts w:ascii="Times New Roman" w:hAnsi="Times New Roman" w:cs="Times New Roman"/>
                <w:b/>
              </w:rPr>
              <w:t>TT</w:t>
            </w:r>
          </w:p>
        </w:tc>
        <w:tc>
          <w:tcPr>
            <w:tcW w:w="1134" w:type="dxa"/>
            <w:vMerge w:val="restart"/>
            <w:vAlign w:val="center"/>
          </w:tcPr>
          <w:p w14:paraId="44FA50B9" w14:textId="77777777" w:rsidR="00960E13" w:rsidRPr="001C7CA0" w:rsidRDefault="00960E13" w:rsidP="000D20D3">
            <w:pPr>
              <w:spacing w:after="0" w:line="240" w:lineRule="auto"/>
              <w:jc w:val="center"/>
              <w:rPr>
                <w:rFonts w:ascii="Times New Roman" w:hAnsi="Times New Roman" w:cs="Times New Roman"/>
                <w:b/>
              </w:rPr>
            </w:pPr>
            <w:r w:rsidRPr="001C7CA0">
              <w:rPr>
                <w:rFonts w:ascii="Times New Roman" w:hAnsi="Times New Roman" w:cs="Times New Roman"/>
                <w:b/>
              </w:rPr>
              <w:t>Vị trí việc làm cần tuyển</w:t>
            </w:r>
          </w:p>
        </w:tc>
        <w:tc>
          <w:tcPr>
            <w:tcW w:w="4820" w:type="dxa"/>
            <w:vMerge w:val="restart"/>
            <w:vAlign w:val="center"/>
          </w:tcPr>
          <w:p w14:paraId="51F79662" w14:textId="77777777" w:rsidR="00960E13" w:rsidRPr="001C7CA0" w:rsidRDefault="00960E13" w:rsidP="000D20D3">
            <w:pPr>
              <w:spacing w:after="0" w:line="240" w:lineRule="auto"/>
              <w:jc w:val="center"/>
              <w:rPr>
                <w:rFonts w:ascii="Times New Roman" w:hAnsi="Times New Roman" w:cs="Times New Roman"/>
                <w:b/>
              </w:rPr>
            </w:pPr>
            <w:r w:rsidRPr="001C7CA0">
              <w:rPr>
                <w:rFonts w:ascii="Times New Roman" w:hAnsi="Times New Roman" w:cs="Times New Roman"/>
                <w:b/>
              </w:rPr>
              <w:t>Mô tả công việc của vị trí việc làm</w:t>
            </w:r>
          </w:p>
        </w:tc>
        <w:tc>
          <w:tcPr>
            <w:tcW w:w="992" w:type="dxa"/>
            <w:vMerge w:val="restart"/>
            <w:vAlign w:val="center"/>
          </w:tcPr>
          <w:p w14:paraId="22510AE4" w14:textId="77777777" w:rsidR="00960E13" w:rsidRPr="001C7CA0" w:rsidRDefault="00960E13" w:rsidP="000D20D3">
            <w:pPr>
              <w:spacing w:after="0" w:line="240" w:lineRule="auto"/>
              <w:jc w:val="center"/>
              <w:rPr>
                <w:rFonts w:ascii="Times New Roman" w:hAnsi="Times New Roman" w:cs="Times New Roman"/>
                <w:b/>
              </w:rPr>
            </w:pPr>
            <w:r w:rsidRPr="001C7CA0">
              <w:rPr>
                <w:rFonts w:ascii="Times New Roman" w:hAnsi="Times New Roman" w:cs="Times New Roman"/>
                <w:b/>
              </w:rPr>
              <w:t>Mã số vị trí việc làm</w:t>
            </w:r>
          </w:p>
        </w:tc>
        <w:tc>
          <w:tcPr>
            <w:tcW w:w="850" w:type="dxa"/>
            <w:vMerge w:val="restart"/>
            <w:vAlign w:val="center"/>
          </w:tcPr>
          <w:p w14:paraId="1A1B85C7" w14:textId="77777777" w:rsidR="00960E13" w:rsidRPr="001C7CA0" w:rsidRDefault="00960E13" w:rsidP="000D20D3">
            <w:pPr>
              <w:spacing w:after="0" w:line="240" w:lineRule="auto"/>
              <w:jc w:val="center"/>
              <w:rPr>
                <w:rFonts w:ascii="Times New Roman" w:hAnsi="Times New Roman" w:cs="Times New Roman"/>
                <w:b/>
              </w:rPr>
            </w:pPr>
            <w:r w:rsidRPr="001C7CA0">
              <w:rPr>
                <w:rFonts w:ascii="Times New Roman" w:hAnsi="Times New Roman" w:cs="Times New Roman"/>
                <w:b/>
              </w:rPr>
              <w:t>Số lượng vị trí tuyển dụng</w:t>
            </w:r>
          </w:p>
        </w:tc>
        <w:tc>
          <w:tcPr>
            <w:tcW w:w="2552" w:type="dxa"/>
            <w:gridSpan w:val="3"/>
            <w:vAlign w:val="center"/>
          </w:tcPr>
          <w:p w14:paraId="2CE7D892" w14:textId="77777777" w:rsidR="00960E13" w:rsidRPr="001C7CA0" w:rsidRDefault="00960E13" w:rsidP="000D20D3">
            <w:pPr>
              <w:spacing w:after="0" w:line="240" w:lineRule="auto"/>
              <w:jc w:val="center"/>
              <w:rPr>
                <w:rFonts w:ascii="Times New Roman" w:hAnsi="Times New Roman" w:cs="Times New Roman"/>
                <w:b/>
              </w:rPr>
            </w:pPr>
            <w:r w:rsidRPr="001C7CA0">
              <w:rPr>
                <w:rFonts w:ascii="Times New Roman" w:hAnsi="Times New Roman" w:cs="Times New Roman"/>
                <w:b/>
              </w:rPr>
              <w:t>Số lượng viên chức cần tuyển</w:t>
            </w:r>
          </w:p>
        </w:tc>
        <w:tc>
          <w:tcPr>
            <w:tcW w:w="3378" w:type="dxa"/>
            <w:vMerge w:val="restart"/>
            <w:vAlign w:val="center"/>
          </w:tcPr>
          <w:p w14:paraId="556C1222" w14:textId="77777777" w:rsidR="00960E13" w:rsidRPr="001C7CA0" w:rsidRDefault="00960E13" w:rsidP="000D20D3">
            <w:pPr>
              <w:spacing w:after="0" w:line="240" w:lineRule="auto"/>
              <w:jc w:val="center"/>
              <w:rPr>
                <w:rFonts w:ascii="Times New Roman" w:hAnsi="Times New Roman" w:cs="Times New Roman"/>
                <w:b/>
              </w:rPr>
            </w:pPr>
            <w:r w:rsidRPr="001C7CA0">
              <w:rPr>
                <w:rFonts w:ascii="Times New Roman" w:hAnsi="Times New Roman" w:cs="Times New Roman"/>
                <w:b/>
              </w:rPr>
              <w:t>Yêu cầu về trình độ đào tạo</w:t>
            </w:r>
          </w:p>
        </w:tc>
        <w:tc>
          <w:tcPr>
            <w:tcW w:w="738" w:type="dxa"/>
            <w:vMerge w:val="restart"/>
            <w:vAlign w:val="center"/>
          </w:tcPr>
          <w:p w14:paraId="2E008BED" w14:textId="77777777" w:rsidR="00960E13" w:rsidRPr="001C7CA0" w:rsidRDefault="00960E13" w:rsidP="000D20D3">
            <w:pPr>
              <w:jc w:val="center"/>
              <w:rPr>
                <w:rFonts w:ascii="Times New Roman" w:hAnsi="Times New Roman" w:cs="Times New Roman"/>
                <w:b/>
              </w:rPr>
            </w:pPr>
            <w:r w:rsidRPr="001C7CA0">
              <w:rPr>
                <w:rFonts w:ascii="Times New Roman" w:hAnsi="Times New Roman" w:cs="Times New Roman"/>
                <w:b/>
              </w:rPr>
              <w:t>Ghi chú</w:t>
            </w:r>
          </w:p>
        </w:tc>
      </w:tr>
      <w:tr w:rsidR="001C7CA0" w:rsidRPr="001C7CA0" w14:paraId="2FE94E37" w14:textId="77777777" w:rsidTr="000D20D3">
        <w:trPr>
          <w:trHeight w:val="468"/>
        </w:trPr>
        <w:tc>
          <w:tcPr>
            <w:tcW w:w="704" w:type="dxa"/>
            <w:vMerge/>
            <w:vAlign w:val="center"/>
          </w:tcPr>
          <w:p w14:paraId="63381962" w14:textId="77777777" w:rsidR="00960E13" w:rsidRPr="001C7CA0" w:rsidRDefault="00960E13" w:rsidP="000D20D3">
            <w:pPr>
              <w:spacing w:after="0" w:line="240" w:lineRule="auto"/>
              <w:jc w:val="center"/>
              <w:rPr>
                <w:rFonts w:ascii="Times New Roman" w:hAnsi="Times New Roman" w:cs="Times New Roman"/>
              </w:rPr>
            </w:pPr>
          </w:p>
        </w:tc>
        <w:tc>
          <w:tcPr>
            <w:tcW w:w="1134" w:type="dxa"/>
            <w:vMerge/>
            <w:vAlign w:val="center"/>
          </w:tcPr>
          <w:p w14:paraId="7A32BB23" w14:textId="77777777" w:rsidR="00960E13" w:rsidRPr="001C7CA0" w:rsidRDefault="00960E13" w:rsidP="000D20D3">
            <w:pPr>
              <w:spacing w:after="0" w:line="240" w:lineRule="auto"/>
              <w:jc w:val="center"/>
              <w:rPr>
                <w:rFonts w:ascii="Times New Roman" w:hAnsi="Times New Roman" w:cs="Times New Roman"/>
              </w:rPr>
            </w:pPr>
          </w:p>
        </w:tc>
        <w:tc>
          <w:tcPr>
            <w:tcW w:w="4820" w:type="dxa"/>
            <w:vMerge/>
            <w:vAlign w:val="center"/>
          </w:tcPr>
          <w:p w14:paraId="07421532" w14:textId="77777777" w:rsidR="00960E13" w:rsidRPr="001C7CA0" w:rsidRDefault="00960E13" w:rsidP="000D20D3">
            <w:pPr>
              <w:spacing w:after="0" w:line="240" w:lineRule="auto"/>
              <w:jc w:val="center"/>
              <w:rPr>
                <w:rFonts w:ascii="Times New Roman" w:hAnsi="Times New Roman" w:cs="Times New Roman"/>
              </w:rPr>
            </w:pPr>
          </w:p>
        </w:tc>
        <w:tc>
          <w:tcPr>
            <w:tcW w:w="992" w:type="dxa"/>
            <w:vMerge/>
            <w:vAlign w:val="center"/>
          </w:tcPr>
          <w:p w14:paraId="0D33CCCC" w14:textId="77777777" w:rsidR="00960E13" w:rsidRPr="001C7CA0" w:rsidRDefault="00960E13" w:rsidP="000D20D3">
            <w:pPr>
              <w:spacing w:after="0" w:line="240" w:lineRule="auto"/>
              <w:jc w:val="center"/>
              <w:rPr>
                <w:rFonts w:ascii="Times New Roman" w:hAnsi="Times New Roman" w:cs="Times New Roman"/>
              </w:rPr>
            </w:pPr>
          </w:p>
        </w:tc>
        <w:tc>
          <w:tcPr>
            <w:tcW w:w="850" w:type="dxa"/>
            <w:vMerge/>
            <w:vAlign w:val="center"/>
          </w:tcPr>
          <w:p w14:paraId="17447957" w14:textId="77777777" w:rsidR="00960E13" w:rsidRPr="001C7CA0" w:rsidRDefault="00960E13" w:rsidP="000D20D3">
            <w:pPr>
              <w:spacing w:after="0" w:line="240" w:lineRule="auto"/>
              <w:jc w:val="center"/>
              <w:rPr>
                <w:rFonts w:ascii="Times New Roman" w:hAnsi="Times New Roman" w:cs="Times New Roman"/>
              </w:rPr>
            </w:pPr>
          </w:p>
        </w:tc>
        <w:tc>
          <w:tcPr>
            <w:tcW w:w="709" w:type="dxa"/>
            <w:vMerge w:val="restart"/>
            <w:vAlign w:val="center"/>
          </w:tcPr>
          <w:p w14:paraId="38EFC02B" w14:textId="77777777" w:rsidR="00960E13" w:rsidRPr="001C7CA0" w:rsidRDefault="00960E13" w:rsidP="000D20D3">
            <w:pPr>
              <w:spacing w:after="0" w:line="240" w:lineRule="auto"/>
              <w:jc w:val="center"/>
              <w:rPr>
                <w:rFonts w:ascii="Times New Roman" w:hAnsi="Times New Roman" w:cs="Times New Roman"/>
                <w:b/>
                <w:bCs/>
              </w:rPr>
            </w:pPr>
            <w:r w:rsidRPr="001C7CA0">
              <w:rPr>
                <w:rFonts w:ascii="Times New Roman" w:hAnsi="Times New Roman" w:cs="Times New Roman"/>
                <w:b/>
                <w:bCs/>
              </w:rPr>
              <w:t>Tổng số</w:t>
            </w:r>
          </w:p>
        </w:tc>
        <w:tc>
          <w:tcPr>
            <w:tcW w:w="1843" w:type="dxa"/>
            <w:gridSpan w:val="2"/>
            <w:vAlign w:val="center"/>
          </w:tcPr>
          <w:p w14:paraId="60AC08FC" w14:textId="77777777" w:rsidR="00960E13" w:rsidRPr="001C7CA0" w:rsidRDefault="00960E13" w:rsidP="000D20D3">
            <w:pPr>
              <w:spacing w:after="0" w:line="240" w:lineRule="auto"/>
              <w:jc w:val="center"/>
              <w:rPr>
                <w:rFonts w:ascii="Times New Roman" w:hAnsi="Times New Roman" w:cs="Times New Roman"/>
                <w:b/>
                <w:bCs/>
              </w:rPr>
            </w:pPr>
            <w:r w:rsidRPr="001C7CA0">
              <w:rPr>
                <w:rFonts w:ascii="Times New Roman" w:hAnsi="Times New Roman" w:cs="Times New Roman"/>
                <w:b/>
                <w:bCs/>
              </w:rPr>
              <w:t>Trong đó</w:t>
            </w:r>
          </w:p>
        </w:tc>
        <w:tc>
          <w:tcPr>
            <w:tcW w:w="3378" w:type="dxa"/>
            <w:vMerge/>
            <w:vAlign w:val="center"/>
          </w:tcPr>
          <w:p w14:paraId="42E1A3CF" w14:textId="77777777" w:rsidR="00960E13" w:rsidRPr="001C7CA0" w:rsidRDefault="00960E13" w:rsidP="000D20D3">
            <w:pPr>
              <w:spacing w:after="0" w:line="240" w:lineRule="auto"/>
              <w:jc w:val="center"/>
              <w:rPr>
                <w:rFonts w:ascii="Times New Roman" w:hAnsi="Times New Roman" w:cs="Times New Roman"/>
              </w:rPr>
            </w:pPr>
          </w:p>
        </w:tc>
        <w:tc>
          <w:tcPr>
            <w:tcW w:w="738" w:type="dxa"/>
            <w:vMerge/>
          </w:tcPr>
          <w:p w14:paraId="65560421" w14:textId="77777777" w:rsidR="00960E13" w:rsidRPr="001C7CA0" w:rsidRDefault="00960E13" w:rsidP="000D20D3">
            <w:pPr>
              <w:jc w:val="center"/>
              <w:rPr>
                <w:rFonts w:ascii="Times New Roman" w:hAnsi="Times New Roman" w:cs="Times New Roman"/>
              </w:rPr>
            </w:pPr>
          </w:p>
        </w:tc>
      </w:tr>
      <w:tr w:rsidR="001C7CA0" w:rsidRPr="001C7CA0" w14:paraId="15CECFAC" w14:textId="77777777" w:rsidTr="000D20D3">
        <w:trPr>
          <w:trHeight w:val="702"/>
        </w:trPr>
        <w:tc>
          <w:tcPr>
            <w:tcW w:w="704" w:type="dxa"/>
            <w:vMerge/>
            <w:vAlign w:val="center"/>
          </w:tcPr>
          <w:p w14:paraId="246A60DC" w14:textId="77777777" w:rsidR="00960E13" w:rsidRPr="001C7CA0" w:rsidRDefault="00960E13" w:rsidP="000D20D3">
            <w:pPr>
              <w:spacing w:after="0" w:line="240" w:lineRule="auto"/>
              <w:jc w:val="center"/>
              <w:rPr>
                <w:rFonts w:ascii="Times New Roman" w:hAnsi="Times New Roman" w:cs="Times New Roman"/>
              </w:rPr>
            </w:pPr>
          </w:p>
        </w:tc>
        <w:tc>
          <w:tcPr>
            <w:tcW w:w="1134" w:type="dxa"/>
            <w:vMerge/>
            <w:vAlign w:val="center"/>
          </w:tcPr>
          <w:p w14:paraId="20129956" w14:textId="77777777" w:rsidR="00960E13" w:rsidRPr="001C7CA0" w:rsidRDefault="00960E13" w:rsidP="000D20D3">
            <w:pPr>
              <w:spacing w:after="0" w:line="240" w:lineRule="auto"/>
              <w:jc w:val="center"/>
              <w:rPr>
                <w:rFonts w:ascii="Times New Roman" w:hAnsi="Times New Roman" w:cs="Times New Roman"/>
              </w:rPr>
            </w:pPr>
          </w:p>
        </w:tc>
        <w:tc>
          <w:tcPr>
            <w:tcW w:w="4820" w:type="dxa"/>
            <w:vMerge/>
            <w:vAlign w:val="center"/>
          </w:tcPr>
          <w:p w14:paraId="049141AD" w14:textId="77777777" w:rsidR="00960E13" w:rsidRPr="001C7CA0" w:rsidRDefault="00960E13" w:rsidP="000D20D3">
            <w:pPr>
              <w:spacing w:after="0" w:line="240" w:lineRule="auto"/>
              <w:jc w:val="center"/>
              <w:rPr>
                <w:rFonts w:ascii="Times New Roman" w:hAnsi="Times New Roman" w:cs="Times New Roman"/>
              </w:rPr>
            </w:pPr>
          </w:p>
        </w:tc>
        <w:tc>
          <w:tcPr>
            <w:tcW w:w="992" w:type="dxa"/>
            <w:vMerge/>
            <w:vAlign w:val="center"/>
          </w:tcPr>
          <w:p w14:paraId="53913D9F" w14:textId="77777777" w:rsidR="00960E13" w:rsidRPr="001C7CA0" w:rsidRDefault="00960E13" w:rsidP="000D20D3">
            <w:pPr>
              <w:spacing w:after="0" w:line="240" w:lineRule="auto"/>
              <w:jc w:val="center"/>
              <w:rPr>
                <w:rFonts w:ascii="Times New Roman" w:hAnsi="Times New Roman" w:cs="Times New Roman"/>
              </w:rPr>
            </w:pPr>
          </w:p>
        </w:tc>
        <w:tc>
          <w:tcPr>
            <w:tcW w:w="850" w:type="dxa"/>
            <w:vMerge/>
            <w:vAlign w:val="center"/>
          </w:tcPr>
          <w:p w14:paraId="05F5EA50" w14:textId="77777777" w:rsidR="00960E13" w:rsidRPr="001C7CA0" w:rsidRDefault="00960E13" w:rsidP="000D20D3">
            <w:pPr>
              <w:spacing w:after="0" w:line="240" w:lineRule="auto"/>
              <w:jc w:val="center"/>
              <w:rPr>
                <w:rFonts w:ascii="Times New Roman" w:hAnsi="Times New Roman" w:cs="Times New Roman"/>
              </w:rPr>
            </w:pPr>
          </w:p>
        </w:tc>
        <w:tc>
          <w:tcPr>
            <w:tcW w:w="709" w:type="dxa"/>
            <w:vMerge/>
            <w:vAlign w:val="center"/>
          </w:tcPr>
          <w:p w14:paraId="462AA19B" w14:textId="77777777" w:rsidR="00960E13" w:rsidRPr="001C7CA0" w:rsidRDefault="00960E13" w:rsidP="000D20D3">
            <w:pPr>
              <w:spacing w:after="0" w:line="240" w:lineRule="auto"/>
              <w:jc w:val="center"/>
              <w:rPr>
                <w:rFonts w:ascii="Times New Roman" w:hAnsi="Times New Roman" w:cs="Times New Roman"/>
                <w:b/>
                <w:bCs/>
              </w:rPr>
            </w:pPr>
          </w:p>
        </w:tc>
        <w:tc>
          <w:tcPr>
            <w:tcW w:w="992" w:type="dxa"/>
            <w:vAlign w:val="center"/>
          </w:tcPr>
          <w:p w14:paraId="6C868708" w14:textId="77777777" w:rsidR="00960E13" w:rsidRPr="001C7CA0" w:rsidRDefault="00960E13" w:rsidP="000D20D3">
            <w:pPr>
              <w:spacing w:after="0" w:line="240" w:lineRule="auto"/>
              <w:jc w:val="center"/>
              <w:rPr>
                <w:rFonts w:ascii="Times New Roman" w:hAnsi="Times New Roman" w:cs="Times New Roman"/>
                <w:b/>
                <w:bCs/>
              </w:rPr>
            </w:pPr>
            <w:r w:rsidRPr="001C7CA0">
              <w:rPr>
                <w:rFonts w:ascii="Times New Roman" w:hAnsi="Times New Roman" w:cs="Times New Roman"/>
                <w:b/>
                <w:bCs/>
              </w:rPr>
              <w:t>Chuyên viên</w:t>
            </w:r>
          </w:p>
        </w:tc>
        <w:tc>
          <w:tcPr>
            <w:tcW w:w="851" w:type="dxa"/>
            <w:vAlign w:val="center"/>
          </w:tcPr>
          <w:p w14:paraId="7FF721EF" w14:textId="77777777" w:rsidR="00960E13" w:rsidRPr="001C7CA0" w:rsidRDefault="00960E13" w:rsidP="000D20D3">
            <w:pPr>
              <w:spacing w:after="0" w:line="240" w:lineRule="auto"/>
              <w:jc w:val="center"/>
              <w:rPr>
                <w:rFonts w:ascii="Times New Roman" w:hAnsi="Times New Roman" w:cs="Times New Roman"/>
                <w:b/>
                <w:bCs/>
              </w:rPr>
            </w:pPr>
            <w:r w:rsidRPr="001C7CA0">
              <w:rPr>
                <w:rFonts w:ascii="Times New Roman" w:hAnsi="Times New Roman" w:cs="Times New Roman"/>
                <w:b/>
                <w:bCs/>
              </w:rPr>
              <w:t>Cán sự</w:t>
            </w:r>
          </w:p>
        </w:tc>
        <w:tc>
          <w:tcPr>
            <w:tcW w:w="3378" w:type="dxa"/>
            <w:vMerge/>
            <w:vAlign w:val="center"/>
          </w:tcPr>
          <w:p w14:paraId="46DDBA8C" w14:textId="77777777" w:rsidR="00960E13" w:rsidRPr="001C7CA0" w:rsidRDefault="00960E13" w:rsidP="000D20D3">
            <w:pPr>
              <w:spacing w:after="0" w:line="240" w:lineRule="auto"/>
              <w:jc w:val="center"/>
              <w:rPr>
                <w:rFonts w:ascii="Times New Roman" w:hAnsi="Times New Roman" w:cs="Times New Roman"/>
              </w:rPr>
            </w:pPr>
          </w:p>
        </w:tc>
        <w:tc>
          <w:tcPr>
            <w:tcW w:w="738" w:type="dxa"/>
            <w:vMerge/>
          </w:tcPr>
          <w:p w14:paraId="434A55EA" w14:textId="77777777" w:rsidR="00960E13" w:rsidRPr="001C7CA0" w:rsidRDefault="00960E13" w:rsidP="000D20D3">
            <w:pPr>
              <w:jc w:val="center"/>
              <w:rPr>
                <w:rFonts w:ascii="Times New Roman" w:hAnsi="Times New Roman" w:cs="Times New Roman"/>
              </w:rPr>
            </w:pPr>
          </w:p>
        </w:tc>
      </w:tr>
      <w:tr w:rsidR="001C7CA0" w:rsidRPr="001C7CA0" w14:paraId="17784C57" w14:textId="77777777" w:rsidTr="000D20D3">
        <w:trPr>
          <w:trHeight w:val="414"/>
        </w:trPr>
        <w:tc>
          <w:tcPr>
            <w:tcW w:w="704" w:type="dxa"/>
            <w:vAlign w:val="center"/>
          </w:tcPr>
          <w:p w14:paraId="3A01AEE9"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(1)</w:t>
            </w:r>
          </w:p>
        </w:tc>
        <w:tc>
          <w:tcPr>
            <w:tcW w:w="1134" w:type="dxa"/>
            <w:vAlign w:val="center"/>
          </w:tcPr>
          <w:p w14:paraId="6D9FE7AD"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(2)</w:t>
            </w:r>
          </w:p>
        </w:tc>
        <w:tc>
          <w:tcPr>
            <w:tcW w:w="4820" w:type="dxa"/>
            <w:vAlign w:val="center"/>
          </w:tcPr>
          <w:p w14:paraId="2A87B92E"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(3)</w:t>
            </w:r>
          </w:p>
        </w:tc>
        <w:tc>
          <w:tcPr>
            <w:tcW w:w="992" w:type="dxa"/>
            <w:vAlign w:val="center"/>
          </w:tcPr>
          <w:p w14:paraId="33D7F1C1"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(4)</w:t>
            </w:r>
          </w:p>
        </w:tc>
        <w:tc>
          <w:tcPr>
            <w:tcW w:w="850" w:type="dxa"/>
            <w:vAlign w:val="center"/>
          </w:tcPr>
          <w:p w14:paraId="7E623CFF"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(5)</w:t>
            </w:r>
          </w:p>
        </w:tc>
        <w:tc>
          <w:tcPr>
            <w:tcW w:w="709" w:type="dxa"/>
            <w:vAlign w:val="center"/>
          </w:tcPr>
          <w:p w14:paraId="19CAF235"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(6)</w:t>
            </w:r>
          </w:p>
        </w:tc>
        <w:tc>
          <w:tcPr>
            <w:tcW w:w="992" w:type="dxa"/>
            <w:vAlign w:val="center"/>
          </w:tcPr>
          <w:p w14:paraId="19BAA091"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(7)</w:t>
            </w:r>
          </w:p>
        </w:tc>
        <w:tc>
          <w:tcPr>
            <w:tcW w:w="851" w:type="dxa"/>
            <w:vAlign w:val="center"/>
          </w:tcPr>
          <w:p w14:paraId="27AE8ED4"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(8)</w:t>
            </w:r>
          </w:p>
        </w:tc>
        <w:tc>
          <w:tcPr>
            <w:tcW w:w="3378" w:type="dxa"/>
            <w:vAlign w:val="center"/>
          </w:tcPr>
          <w:p w14:paraId="6EAA1EAC"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(9)</w:t>
            </w:r>
          </w:p>
        </w:tc>
        <w:tc>
          <w:tcPr>
            <w:tcW w:w="738" w:type="dxa"/>
            <w:vAlign w:val="center"/>
          </w:tcPr>
          <w:p w14:paraId="0F67AD84" w14:textId="77777777" w:rsidR="00960E13" w:rsidRPr="001C7CA0" w:rsidRDefault="00960E13" w:rsidP="000D20D3">
            <w:pPr>
              <w:spacing w:after="0" w:line="240" w:lineRule="auto"/>
              <w:jc w:val="center"/>
              <w:rPr>
                <w:rFonts w:ascii="Times New Roman" w:hAnsi="Times New Roman" w:cs="Times New Roman"/>
                <w:i/>
                <w:iCs/>
              </w:rPr>
            </w:pPr>
            <w:r w:rsidRPr="001C7CA0">
              <w:rPr>
                <w:rFonts w:ascii="Times New Roman" w:hAnsi="Times New Roman" w:cs="Times New Roman"/>
                <w:i/>
                <w:iCs/>
              </w:rPr>
              <w:t>(10)</w:t>
            </w:r>
          </w:p>
        </w:tc>
      </w:tr>
      <w:tr w:rsidR="001C7CA0" w:rsidRPr="001C7CA0" w14:paraId="08A22BB1" w14:textId="77777777" w:rsidTr="000D20D3">
        <w:trPr>
          <w:trHeight w:val="422"/>
        </w:trPr>
        <w:tc>
          <w:tcPr>
            <w:tcW w:w="704" w:type="dxa"/>
            <w:vAlign w:val="center"/>
          </w:tcPr>
          <w:p w14:paraId="7D155F99" w14:textId="77777777" w:rsidR="00960E13" w:rsidRPr="001C7CA0" w:rsidRDefault="00960E13" w:rsidP="000D20D3">
            <w:pPr>
              <w:spacing w:after="0" w:line="240" w:lineRule="auto"/>
              <w:jc w:val="center"/>
              <w:rPr>
                <w:rFonts w:ascii="Times New Roman" w:hAnsi="Times New Roman" w:cs="Times New Roman"/>
              </w:rPr>
            </w:pPr>
          </w:p>
        </w:tc>
        <w:tc>
          <w:tcPr>
            <w:tcW w:w="1134" w:type="dxa"/>
            <w:vAlign w:val="center"/>
          </w:tcPr>
          <w:p w14:paraId="3801610D" w14:textId="77777777" w:rsidR="00960E13" w:rsidRPr="001C7CA0" w:rsidRDefault="00960E13" w:rsidP="000D20D3">
            <w:pPr>
              <w:spacing w:after="0" w:line="240" w:lineRule="auto"/>
              <w:jc w:val="center"/>
              <w:rPr>
                <w:rFonts w:ascii="Times New Roman" w:hAnsi="Times New Roman" w:cs="Times New Roman"/>
              </w:rPr>
            </w:pPr>
          </w:p>
        </w:tc>
        <w:tc>
          <w:tcPr>
            <w:tcW w:w="4820" w:type="dxa"/>
            <w:vAlign w:val="center"/>
          </w:tcPr>
          <w:p w14:paraId="27F4FBED" w14:textId="77777777" w:rsidR="00960E13" w:rsidRPr="001C7CA0" w:rsidRDefault="00960E13" w:rsidP="000D20D3">
            <w:pPr>
              <w:spacing w:after="0" w:line="240" w:lineRule="auto"/>
              <w:ind w:left="720" w:hanging="720"/>
              <w:jc w:val="center"/>
              <w:rPr>
                <w:rFonts w:ascii="Times New Roman" w:hAnsi="Times New Roman" w:cs="Times New Roman"/>
                <w:b/>
                <w:bCs/>
                <w:sz w:val="28"/>
                <w:szCs w:val="28"/>
              </w:rPr>
            </w:pPr>
            <w:r w:rsidRPr="001C7CA0">
              <w:rPr>
                <w:rFonts w:ascii="Times New Roman" w:hAnsi="Times New Roman" w:cs="Times New Roman"/>
                <w:b/>
                <w:bCs/>
                <w:sz w:val="24"/>
                <w:szCs w:val="24"/>
              </w:rPr>
              <w:t>Tổng số</w:t>
            </w:r>
          </w:p>
        </w:tc>
        <w:tc>
          <w:tcPr>
            <w:tcW w:w="992" w:type="dxa"/>
            <w:vAlign w:val="center"/>
          </w:tcPr>
          <w:p w14:paraId="7C718285" w14:textId="77777777" w:rsidR="00960E13" w:rsidRPr="001C7CA0" w:rsidRDefault="00960E13" w:rsidP="000D20D3">
            <w:pPr>
              <w:spacing w:after="0" w:line="240" w:lineRule="auto"/>
              <w:jc w:val="center"/>
              <w:rPr>
                <w:rFonts w:ascii="Times New Roman" w:hAnsi="Times New Roman" w:cs="Times New Roman"/>
                <w:sz w:val="28"/>
                <w:szCs w:val="28"/>
              </w:rPr>
            </w:pPr>
          </w:p>
        </w:tc>
        <w:tc>
          <w:tcPr>
            <w:tcW w:w="850" w:type="dxa"/>
            <w:vAlign w:val="center"/>
          </w:tcPr>
          <w:p w14:paraId="29A916D6" w14:textId="77777777" w:rsidR="00960E13" w:rsidRPr="001C7CA0" w:rsidRDefault="00960E13" w:rsidP="000D20D3">
            <w:pPr>
              <w:spacing w:after="0" w:line="240" w:lineRule="auto"/>
              <w:jc w:val="center"/>
              <w:rPr>
                <w:rFonts w:ascii="Times New Roman" w:hAnsi="Times New Roman" w:cs="Times New Roman"/>
                <w:b/>
                <w:bCs/>
                <w:sz w:val="24"/>
                <w:szCs w:val="24"/>
              </w:rPr>
            </w:pPr>
            <w:r w:rsidRPr="001C7CA0">
              <w:rPr>
                <w:rFonts w:ascii="Times New Roman" w:hAnsi="Times New Roman" w:cs="Times New Roman"/>
                <w:b/>
                <w:bCs/>
                <w:sz w:val="24"/>
                <w:szCs w:val="24"/>
              </w:rPr>
              <w:t>2</w:t>
            </w:r>
          </w:p>
        </w:tc>
        <w:tc>
          <w:tcPr>
            <w:tcW w:w="709" w:type="dxa"/>
            <w:vAlign w:val="center"/>
          </w:tcPr>
          <w:p w14:paraId="56DDE695" w14:textId="77777777" w:rsidR="00960E13" w:rsidRPr="001C7CA0" w:rsidRDefault="00960E13" w:rsidP="000D20D3">
            <w:pPr>
              <w:spacing w:after="0" w:line="240" w:lineRule="auto"/>
              <w:jc w:val="center"/>
              <w:rPr>
                <w:rFonts w:ascii="Times New Roman" w:hAnsi="Times New Roman" w:cs="Times New Roman"/>
                <w:b/>
                <w:bCs/>
                <w:sz w:val="24"/>
                <w:szCs w:val="24"/>
              </w:rPr>
            </w:pPr>
            <w:r w:rsidRPr="001C7CA0">
              <w:rPr>
                <w:rFonts w:ascii="Times New Roman" w:hAnsi="Times New Roman" w:cs="Times New Roman"/>
                <w:b/>
                <w:bCs/>
                <w:sz w:val="24"/>
                <w:szCs w:val="24"/>
              </w:rPr>
              <w:t>2</w:t>
            </w:r>
          </w:p>
        </w:tc>
        <w:tc>
          <w:tcPr>
            <w:tcW w:w="992" w:type="dxa"/>
            <w:vAlign w:val="center"/>
          </w:tcPr>
          <w:p w14:paraId="19E3CFFA" w14:textId="77777777" w:rsidR="00960E13" w:rsidRPr="001C7CA0" w:rsidRDefault="00960E13" w:rsidP="000D20D3">
            <w:pPr>
              <w:spacing w:after="0" w:line="240" w:lineRule="auto"/>
              <w:jc w:val="center"/>
              <w:rPr>
                <w:rFonts w:ascii="Times New Roman" w:hAnsi="Times New Roman" w:cs="Times New Roman"/>
                <w:b/>
                <w:bCs/>
                <w:sz w:val="24"/>
                <w:szCs w:val="24"/>
              </w:rPr>
            </w:pPr>
            <w:r w:rsidRPr="001C7CA0">
              <w:rPr>
                <w:rFonts w:ascii="Times New Roman" w:hAnsi="Times New Roman" w:cs="Times New Roman"/>
                <w:b/>
                <w:bCs/>
                <w:sz w:val="24"/>
                <w:szCs w:val="24"/>
              </w:rPr>
              <w:t>2</w:t>
            </w:r>
          </w:p>
        </w:tc>
        <w:tc>
          <w:tcPr>
            <w:tcW w:w="851" w:type="dxa"/>
            <w:vAlign w:val="center"/>
          </w:tcPr>
          <w:p w14:paraId="53AE683C" w14:textId="77777777" w:rsidR="00960E13" w:rsidRPr="001C7CA0" w:rsidRDefault="00960E13" w:rsidP="000D20D3">
            <w:pPr>
              <w:spacing w:after="0" w:line="240" w:lineRule="auto"/>
              <w:jc w:val="center"/>
              <w:rPr>
                <w:rFonts w:ascii="Times New Roman" w:hAnsi="Times New Roman" w:cs="Times New Roman"/>
              </w:rPr>
            </w:pPr>
          </w:p>
        </w:tc>
        <w:tc>
          <w:tcPr>
            <w:tcW w:w="3378" w:type="dxa"/>
            <w:vAlign w:val="center"/>
          </w:tcPr>
          <w:p w14:paraId="64E1AB66" w14:textId="77777777" w:rsidR="00960E13" w:rsidRPr="001C7CA0" w:rsidRDefault="00960E13" w:rsidP="000D20D3">
            <w:pPr>
              <w:spacing w:after="0" w:line="240" w:lineRule="auto"/>
              <w:jc w:val="center"/>
              <w:rPr>
                <w:rFonts w:ascii="Times New Roman" w:hAnsi="Times New Roman" w:cs="Times New Roman"/>
              </w:rPr>
            </w:pPr>
          </w:p>
        </w:tc>
        <w:tc>
          <w:tcPr>
            <w:tcW w:w="738" w:type="dxa"/>
          </w:tcPr>
          <w:p w14:paraId="40794D95" w14:textId="77777777" w:rsidR="00960E13" w:rsidRPr="001C7CA0" w:rsidRDefault="00960E13" w:rsidP="000D20D3">
            <w:pPr>
              <w:spacing w:after="0"/>
              <w:jc w:val="center"/>
              <w:rPr>
                <w:rFonts w:ascii="Times New Roman" w:hAnsi="Times New Roman" w:cs="Times New Roman"/>
              </w:rPr>
            </w:pPr>
          </w:p>
        </w:tc>
      </w:tr>
      <w:tr w:rsidR="001C7CA0" w:rsidRPr="001C7CA0" w14:paraId="2C265DDB" w14:textId="77777777" w:rsidTr="000D20D3">
        <w:trPr>
          <w:trHeight w:val="847"/>
        </w:trPr>
        <w:tc>
          <w:tcPr>
            <w:tcW w:w="704" w:type="dxa"/>
            <w:vAlign w:val="center"/>
          </w:tcPr>
          <w:p w14:paraId="5072E19E"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1.1</w:t>
            </w:r>
          </w:p>
        </w:tc>
        <w:tc>
          <w:tcPr>
            <w:tcW w:w="1134" w:type="dxa"/>
            <w:vAlign w:val="center"/>
          </w:tcPr>
          <w:p w14:paraId="62464CB4"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Theo dõi thi hành pháp luật</w:t>
            </w:r>
          </w:p>
        </w:tc>
        <w:tc>
          <w:tcPr>
            <w:tcW w:w="4820" w:type="dxa"/>
            <w:vAlign w:val="center"/>
          </w:tcPr>
          <w:p w14:paraId="3DF97B38" w14:textId="77777777" w:rsidR="00960E13" w:rsidRPr="001C7CA0" w:rsidRDefault="00960E13" w:rsidP="000D20D3">
            <w:pPr>
              <w:spacing w:before="120" w:after="0" w:line="240" w:lineRule="auto"/>
              <w:jc w:val="both"/>
              <w:rPr>
                <w:rFonts w:ascii="Times New Roman" w:hAnsi="Times New Roman" w:cs="Times New Roman"/>
              </w:rPr>
            </w:pPr>
            <w:r w:rsidRPr="001C7CA0">
              <w:rPr>
                <w:rFonts w:ascii="Times New Roman" w:hAnsi="Times New Roman" w:cs="Times New Roman"/>
              </w:rPr>
              <w:t xml:space="preserve">- Triển khai công tác tuyên truyền, phổ biến pháp luật và triển khai thực hiện các văn bản quy phạm pháp luật, điều ước quốc tế về hàng hải, hướng dẫn, kiểm tra;    </w:t>
            </w:r>
          </w:p>
          <w:p w14:paraId="26F8E76A" w14:textId="77777777" w:rsidR="00960E13" w:rsidRPr="001C7CA0" w:rsidRDefault="00960E13" w:rsidP="000D20D3">
            <w:pPr>
              <w:spacing w:after="0" w:line="240" w:lineRule="auto"/>
              <w:jc w:val="both"/>
              <w:rPr>
                <w:rFonts w:ascii="Times New Roman" w:hAnsi="Times New Roman" w:cs="Times New Roman"/>
              </w:rPr>
            </w:pPr>
            <w:r w:rsidRPr="001C7CA0">
              <w:rPr>
                <w:rFonts w:ascii="Times New Roman" w:hAnsi="Times New Roman" w:cs="Times New Roman"/>
              </w:rPr>
              <w:t xml:space="preserve">- Tham gia xây dựng quy hoạch, kế hoạch phát triển cảng biển, vận tải biển, công nghiệp tàu thủy và tổ chức giám sát thực hiện trong khu vực quản lý sau khi được cơ quan nhà nước có thẩm quyền phê duyệt;                                               </w:t>
            </w:r>
          </w:p>
          <w:p w14:paraId="35D29FB5" w14:textId="77777777" w:rsidR="00960E13" w:rsidRPr="001C7CA0" w:rsidRDefault="00960E13" w:rsidP="000D20D3">
            <w:pPr>
              <w:spacing w:after="0" w:line="240" w:lineRule="auto"/>
              <w:ind w:right="39"/>
              <w:jc w:val="both"/>
              <w:rPr>
                <w:rFonts w:ascii="Times New Roman" w:hAnsi="Times New Roman" w:cs="Times New Roman"/>
              </w:rPr>
            </w:pPr>
            <w:r w:rsidRPr="001C7CA0">
              <w:rPr>
                <w:rFonts w:ascii="Times New Roman" w:hAnsi="Times New Roman" w:cs="Times New Roman"/>
              </w:rPr>
              <w:t xml:space="preserve">- Tham gia góp ý các văn bản quy phạm pháp luật về lĩnh vực hàng hải theo yêu cầu của cơ quan Nhà nước có thẩm quyền và xây dựng các văn bản về quản lý hoạt động hàng hải thuộc thẩm quyền của Giám đốc;                                  </w:t>
            </w:r>
          </w:p>
          <w:p w14:paraId="6C45A031" w14:textId="77777777" w:rsidR="00960E13" w:rsidRPr="001C7CA0" w:rsidRDefault="00960E13" w:rsidP="000D20D3">
            <w:pPr>
              <w:spacing w:after="0" w:line="240" w:lineRule="auto"/>
              <w:ind w:right="39"/>
              <w:jc w:val="both"/>
              <w:rPr>
                <w:rFonts w:ascii="Times New Roman" w:hAnsi="Times New Roman" w:cs="Times New Roman"/>
              </w:rPr>
            </w:pPr>
            <w:r w:rsidRPr="001C7CA0">
              <w:rPr>
                <w:rFonts w:ascii="Times New Roman" w:hAnsi="Times New Roman" w:cs="Times New Roman"/>
              </w:rPr>
              <w:t xml:space="preserve"> - Thực hiện quy định về quản lý hoạt động hàng hải tại cảng biển và khu vực quản lý; kiểm tra, giám sát luồng, hệ thống báo hiệu hàng hải, công trình hàng hải; kiểm tra hoạt động hàng hải của tổ chức, cá nhân tại cảng biển và khu vực quản lý;</w:t>
            </w:r>
          </w:p>
          <w:p w14:paraId="461F75E8" w14:textId="77777777" w:rsidR="00960E13" w:rsidRPr="001C7CA0" w:rsidRDefault="00960E13" w:rsidP="000D20D3">
            <w:pPr>
              <w:spacing w:after="0" w:line="240" w:lineRule="auto"/>
              <w:ind w:right="39"/>
              <w:jc w:val="both"/>
              <w:rPr>
                <w:rFonts w:ascii="Times New Roman" w:hAnsi="Times New Roman" w:cs="Times New Roman"/>
              </w:rPr>
            </w:pPr>
            <w:r w:rsidRPr="001C7CA0">
              <w:rPr>
                <w:rFonts w:ascii="Times New Roman" w:hAnsi="Times New Roman" w:cs="Times New Roman"/>
              </w:rPr>
              <w:t>- Tổ chức giám sát thực hiện phương án bảo đảm an toàn hàng hải theo quy định của pháp luật.</w:t>
            </w:r>
          </w:p>
        </w:tc>
        <w:tc>
          <w:tcPr>
            <w:tcW w:w="992" w:type="dxa"/>
            <w:vAlign w:val="center"/>
          </w:tcPr>
          <w:p w14:paraId="3FFB13BB"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23.2.27</w:t>
            </w:r>
          </w:p>
        </w:tc>
        <w:tc>
          <w:tcPr>
            <w:tcW w:w="850" w:type="dxa"/>
            <w:vAlign w:val="center"/>
          </w:tcPr>
          <w:p w14:paraId="1E30CD98"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1</w:t>
            </w:r>
          </w:p>
        </w:tc>
        <w:tc>
          <w:tcPr>
            <w:tcW w:w="709" w:type="dxa"/>
            <w:vAlign w:val="center"/>
          </w:tcPr>
          <w:p w14:paraId="514BFFD5"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1</w:t>
            </w:r>
          </w:p>
        </w:tc>
        <w:tc>
          <w:tcPr>
            <w:tcW w:w="992" w:type="dxa"/>
            <w:vAlign w:val="center"/>
          </w:tcPr>
          <w:p w14:paraId="6BA27062"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1</w:t>
            </w:r>
          </w:p>
        </w:tc>
        <w:tc>
          <w:tcPr>
            <w:tcW w:w="851" w:type="dxa"/>
            <w:vAlign w:val="center"/>
          </w:tcPr>
          <w:p w14:paraId="51BE4FEB" w14:textId="77777777" w:rsidR="00960E13" w:rsidRPr="001C7CA0" w:rsidRDefault="00960E13" w:rsidP="000D20D3">
            <w:pPr>
              <w:pStyle w:val="ListParagraph"/>
              <w:spacing w:after="0" w:line="240" w:lineRule="auto"/>
              <w:ind w:left="176"/>
              <w:jc w:val="center"/>
              <w:rPr>
                <w:rFonts w:ascii="Times New Roman" w:hAnsi="Times New Roman" w:cs="Times New Roman"/>
              </w:rPr>
            </w:pPr>
          </w:p>
        </w:tc>
        <w:tc>
          <w:tcPr>
            <w:tcW w:w="3378" w:type="dxa"/>
            <w:vAlign w:val="center"/>
          </w:tcPr>
          <w:p w14:paraId="0D0CCF01" w14:textId="77777777" w:rsidR="00960E13" w:rsidRPr="001C7CA0" w:rsidRDefault="00960E13" w:rsidP="000D20D3">
            <w:pPr>
              <w:spacing w:after="0" w:line="240" w:lineRule="auto"/>
              <w:jc w:val="both"/>
              <w:rPr>
                <w:rFonts w:ascii="Times New Roman" w:hAnsi="Times New Roman" w:cs="Times New Roman"/>
              </w:rPr>
            </w:pPr>
            <w:r w:rsidRPr="001C7CA0">
              <w:rPr>
                <w:rFonts w:ascii="Times New Roman" w:hAnsi="Times New Roman" w:cs="Times New Roman"/>
              </w:rPr>
              <w:t>- Tốt nghiệp đại học trở lên một trong các ngành, chuyên ngành: Khoa học hàng hải, Điều khiển tàu biển, Khai thác máy tàu biển, Quản lý hàng hải, Bảo đảm an toàn hàng hải, Kỹ thuật an toàn hàng hải, Kỹ thuật xây dựng công trình thủy/biển, Kinh tế vận tải biển, Kinh tế vận tải thủy, Luật.</w:t>
            </w:r>
          </w:p>
          <w:p w14:paraId="3F6E0AAB" w14:textId="77777777" w:rsidR="00960E13" w:rsidRPr="001C7CA0" w:rsidRDefault="00960E13" w:rsidP="000D20D3">
            <w:pPr>
              <w:spacing w:after="0" w:line="240" w:lineRule="auto"/>
              <w:jc w:val="both"/>
              <w:rPr>
                <w:rFonts w:ascii="Times New Roman" w:hAnsi="Times New Roman" w:cs="Times New Roman"/>
              </w:rPr>
            </w:pPr>
            <w:r w:rsidRPr="001C7CA0">
              <w:rPr>
                <w:rFonts w:ascii="Times New Roman" w:hAnsi="Times New Roman" w:cs="Times New Roman"/>
              </w:rPr>
              <w:t>- Có kỹ năng sử dụng CNTT cơ bản và sử dụng Tiếng Anh trình độ bậc 2 hoặc tương đương trở lên khung năng lực ngoại ngữ Việt Nam.</w:t>
            </w:r>
          </w:p>
        </w:tc>
        <w:tc>
          <w:tcPr>
            <w:tcW w:w="738" w:type="dxa"/>
          </w:tcPr>
          <w:p w14:paraId="7B9C0986" w14:textId="77777777" w:rsidR="00960E13" w:rsidRPr="001C7CA0" w:rsidRDefault="00960E13" w:rsidP="000D20D3">
            <w:pPr>
              <w:pStyle w:val="ListParagraph"/>
              <w:ind w:left="176"/>
              <w:rPr>
                <w:rFonts w:ascii="Times New Roman" w:hAnsi="Times New Roman" w:cs="Times New Roman"/>
              </w:rPr>
            </w:pPr>
          </w:p>
        </w:tc>
      </w:tr>
      <w:tr w:rsidR="001C7CA0" w:rsidRPr="001C7CA0" w14:paraId="07668235" w14:textId="77777777" w:rsidTr="000D20D3">
        <w:trPr>
          <w:trHeight w:val="1131"/>
        </w:trPr>
        <w:tc>
          <w:tcPr>
            <w:tcW w:w="704" w:type="dxa"/>
            <w:vAlign w:val="center"/>
          </w:tcPr>
          <w:p w14:paraId="56EB5DEB"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lastRenderedPageBreak/>
              <w:t>1.2</w:t>
            </w:r>
          </w:p>
        </w:tc>
        <w:tc>
          <w:tcPr>
            <w:tcW w:w="1134" w:type="dxa"/>
            <w:vAlign w:val="center"/>
          </w:tcPr>
          <w:p w14:paraId="1E7EE587" w14:textId="77777777" w:rsidR="00960E13" w:rsidRPr="001C7CA0" w:rsidRDefault="00960E13" w:rsidP="000D20D3">
            <w:pPr>
              <w:spacing w:after="0" w:line="240" w:lineRule="auto"/>
              <w:jc w:val="center"/>
              <w:rPr>
                <w:rFonts w:ascii="Times New Roman" w:hAnsi="Times New Roman" w:cs="Times New Roman"/>
              </w:rPr>
            </w:pPr>
            <w:proofErr w:type="gramStart"/>
            <w:r w:rsidRPr="001C7CA0">
              <w:rPr>
                <w:rFonts w:ascii="Times New Roman" w:hAnsi="Times New Roman" w:cs="Times New Roman"/>
              </w:rPr>
              <w:t>An</w:t>
            </w:r>
            <w:proofErr w:type="gramEnd"/>
            <w:r w:rsidRPr="001C7CA0">
              <w:rPr>
                <w:rFonts w:ascii="Times New Roman" w:hAnsi="Times New Roman" w:cs="Times New Roman"/>
              </w:rPr>
              <w:t xml:space="preserve"> toàn – An ninh hàng hải</w:t>
            </w:r>
          </w:p>
        </w:tc>
        <w:tc>
          <w:tcPr>
            <w:tcW w:w="4820" w:type="dxa"/>
            <w:vAlign w:val="center"/>
          </w:tcPr>
          <w:p w14:paraId="053827C4" w14:textId="77777777" w:rsidR="00960E13" w:rsidRPr="001C7CA0" w:rsidRDefault="00960E13" w:rsidP="000D20D3">
            <w:pPr>
              <w:spacing w:before="120" w:after="0" w:line="240" w:lineRule="auto"/>
              <w:jc w:val="both"/>
              <w:rPr>
                <w:rFonts w:ascii="Times New Roman" w:hAnsi="Times New Roman" w:cs="Times New Roman"/>
                <w:sz w:val="24"/>
                <w:szCs w:val="24"/>
              </w:rPr>
            </w:pPr>
            <w:r w:rsidRPr="001C7CA0">
              <w:rPr>
                <w:rFonts w:ascii="Times New Roman" w:hAnsi="Times New Roman" w:cs="Times New Roman"/>
                <w:sz w:val="24"/>
                <w:szCs w:val="24"/>
              </w:rPr>
              <w:t xml:space="preserve">- </w:t>
            </w:r>
            <w:r w:rsidRPr="001C7CA0">
              <w:rPr>
                <w:rFonts w:ascii="Times New Roman" w:hAnsi="Times New Roman"/>
                <w:sz w:val="24"/>
                <w:szCs w:val="24"/>
                <w:lang w:val="vi-VN"/>
              </w:rPr>
              <w:t xml:space="preserve"> Tham gia xây dựng dự thảo văn bản quy phạm phát luật về an toàn</w:t>
            </w:r>
            <w:r w:rsidRPr="001C7CA0">
              <w:rPr>
                <w:rFonts w:ascii="Times New Roman" w:hAnsi="Times New Roman"/>
                <w:sz w:val="24"/>
                <w:szCs w:val="24"/>
              </w:rPr>
              <w:t xml:space="preserve"> hàng hải</w:t>
            </w:r>
            <w:r w:rsidRPr="001C7CA0">
              <w:rPr>
                <w:rFonts w:ascii="Times New Roman" w:hAnsi="Times New Roman"/>
                <w:sz w:val="24"/>
                <w:szCs w:val="24"/>
                <w:lang w:val="vi-VN"/>
              </w:rPr>
              <w:t xml:space="preserve">, </w:t>
            </w:r>
            <w:proofErr w:type="gramStart"/>
            <w:r w:rsidRPr="001C7CA0">
              <w:rPr>
                <w:rFonts w:ascii="Times New Roman" w:hAnsi="Times New Roman"/>
                <w:sz w:val="24"/>
                <w:szCs w:val="24"/>
                <w:lang w:val="vi-VN"/>
              </w:rPr>
              <w:t>an</w:t>
            </w:r>
            <w:proofErr w:type="gramEnd"/>
            <w:r w:rsidRPr="001C7CA0">
              <w:rPr>
                <w:rFonts w:ascii="Times New Roman" w:hAnsi="Times New Roman"/>
                <w:sz w:val="24"/>
                <w:szCs w:val="24"/>
                <w:lang w:val="vi-VN"/>
              </w:rPr>
              <w:t xml:space="preserve"> ninh hàng hải, lao động hàng hải, phòng chống </w:t>
            </w:r>
            <w:r w:rsidRPr="001C7CA0">
              <w:rPr>
                <w:rFonts w:ascii="Times New Roman" w:hAnsi="Times New Roman" w:cs="Times New Roman"/>
                <w:sz w:val="24"/>
                <w:szCs w:val="24"/>
                <w:lang w:val="vi-VN"/>
              </w:rPr>
              <w:t>cháy, nổ và phòng ngừa ô nhiễm môi trường trong hoạt động hàng hải</w:t>
            </w:r>
            <w:r w:rsidRPr="001C7CA0">
              <w:rPr>
                <w:rFonts w:ascii="Times New Roman" w:hAnsi="Times New Roman" w:cs="Times New Roman"/>
                <w:sz w:val="24"/>
                <w:szCs w:val="24"/>
              </w:rPr>
              <w:t>;</w:t>
            </w:r>
          </w:p>
          <w:p w14:paraId="565A34C3" w14:textId="77777777" w:rsidR="00960E13" w:rsidRPr="001C7CA0" w:rsidRDefault="00960E13" w:rsidP="000D20D3">
            <w:pPr>
              <w:spacing w:after="0" w:line="240" w:lineRule="auto"/>
              <w:jc w:val="both"/>
              <w:rPr>
                <w:rStyle w:val="fontstyle01"/>
                <w:rFonts w:ascii="Times New Roman" w:hAnsi="Times New Roman"/>
                <w:color w:val="auto"/>
              </w:rPr>
            </w:pPr>
            <w:r w:rsidRPr="001C7CA0">
              <w:rPr>
                <w:rStyle w:val="fontstyle01"/>
                <w:rFonts w:ascii="Times New Roman" w:hAnsi="Times New Roman" w:cs="Times New Roman"/>
                <w:color w:val="auto"/>
              </w:rPr>
              <w:t xml:space="preserve">- </w:t>
            </w:r>
            <w:r w:rsidRPr="001C7CA0">
              <w:rPr>
                <w:rFonts w:ascii="Times New Roman" w:hAnsi="Times New Roman" w:cs="Times New Roman"/>
              </w:rPr>
              <w:t>Tổ chức t</w:t>
            </w:r>
            <w:r w:rsidRPr="001C7CA0">
              <w:rPr>
                <w:rFonts w:ascii="Times New Roman" w:hAnsi="Times New Roman" w:cs="Times New Roman"/>
                <w:sz w:val="24"/>
                <w:szCs w:val="24"/>
                <w:lang w:val="vi-VN"/>
              </w:rPr>
              <w:t>uyên truyền, giáo dục, phổ biến pháp luật Việt Nam và các điều ước quốc tế mà Việt Nam là thành viên về an toàn</w:t>
            </w:r>
            <w:r w:rsidRPr="001C7CA0">
              <w:rPr>
                <w:rFonts w:ascii="Times New Roman" w:hAnsi="Times New Roman" w:cs="Times New Roman"/>
                <w:sz w:val="24"/>
                <w:szCs w:val="24"/>
              </w:rPr>
              <w:t xml:space="preserve"> hàng hải</w:t>
            </w:r>
            <w:r w:rsidRPr="001C7CA0">
              <w:rPr>
                <w:rFonts w:ascii="Times New Roman" w:hAnsi="Times New Roman" w:cs="Times New Roman"/>
                <w:sz w:val="24"/>
                <w:szCs w:val="24"/>
                <w:lang w:val="vi-VN"/>
              </w:rPr>
              <w:t xml:space="preserve">, </w:t>
            </w:r>
            <w:proofErr w:type="gramStart"/>
            <w:r w:rsidRPr="001C7CA0">
              <w:rPr>
                <w:rFonts w:ascii="Times New Roman" w:hAnsi="Times New Roman" w:cs="Times New Roman"/>
                <w:sz w:val="24"/>
                <w:szCs w:val="24"/>
                <w:lang w:val="vi-VN"/>
              </w:rPr>
              <w:t>an</w:t>
            </w:r>
            <w:proofErr w:type="gramEnd"/>
            <w:r w:rsidRPr="001C7CA0">
              <w:rPr>
                <w:rFonts w:ascii="Times New Roman" w:hAnsi="Times New Roman" w:cs="Times New Roman"/>
                <w:sz w:val="24"/>
                <w:szCs w:val="24"/>
                <w:lang w:val="vi-VN"/>
              </w:rPr>
              <w:t xml:space="preserve"> ninh hàng hải, lao động hàng hải, phòng chống cháy</w:t>
            </w:r>
            <w:r w:rsidRPr="001C7CA0">
              <w:rPr>
                <w:rFonts w:ascii="Times New Roman" w:hAnsi="Times New Roman"/>
                <w:sz w:val="24"/>
                <w:szCs w:val="24"/>
                <w:lang w:val="vi-VN"/>
              </w:rPr>
              <w:t>, nổ và phòng ngừa ô nhiêm môi trường trong hoạt động hàng hải tại cảng biển và khu vực quản lý</w:t>
            </w:r>
            <w:r w:rsidRPr="001C7CA0">
              <w:rPr>
                <w:rStyle w:val="fontstyle01"/>
                <w:rFonts w:ascii="Times New Roman" w:hAnsi="Times New Roman"/>
                <w:color w:val="auto"/>
              </w:rPr>
              <w:t>;</w:t>
            </w:r>
          </w:p>
          <w:p w14:paraId="5DA6FD45" w14:textId="77777777" w:rsidR="00960E13" w:rsidRPr="001C7CA0" w:rsidRDefault="00960E13" w:rsidP="000D20D3">
            <w:pPr>
              <w:spacing w:after="0" w:line="240" w:lineRule="auto"/>
              <w:jc w:val="both"/>
              <w:rPr>
                <w:rStyle w:val="fontstyle01"/>
                <w:rFonts w:ascii="Times New Roman" w:hAnsi="Times New Roman"/>
                <w:color w:val="auto"/>
              </w:rPr>
            </w:pPr>
            <w:r w:rsidRPr="001C7CA0">
              <w:rPr>
                <w:rStyle w:val="fontstyle01"/>
                <w:rFonts w:ascii="Times New Roman" w:hAnsi="Times New Roman"/>
                <w:color w:val="auto"/>
              </w:rPr>
              <w:t xml:space="preserve">- </w:t>
            </w:r>
            <w:r w:rsidRPr="001C7CA0">
              <w:t>T</w:t>
            </w:r>
            <w:r w:rsidRPr="001C7CA0">
              <w:rPr>
                <w:rFonts w:ascii="Times New Roman" w:hAnsi="Times New Roman"/>
                <w:sz w:val="24"/>
                <w:szCs w:val="24"/>
                <w:lang w:val="vi-VN"/>
              </w:rPr>
              <w:t>hực hiện quy định của pháp luật Việt Nam và các điều ước quốc tế mà Việt Nam là thành viên về an toàn</w:t>
            </w:r>
            <w:r w:rsidRPr="001C7CA0">
              <w:rPr>
                <w:rFonts w:ascii="Times New Roman" w:hAnsi="Times New Roman"/>
                <w:sz w:val="24"/>
                <w:szCs w:val="24"/>
              </w:rPr>
              <w:t xml:space="preserve"> hàng hải</w:t>
            </w:r>
            <w:r w:rsidRPr="001C7CA0">
              <w:rPr>
                <w:rFonts w:ascii="Times New Roman" w:hAnsi="Times New Roman"/>
                <w:sz w:val="24"/>
                <w:szCs w:val="24"/>
                <w:lang w:val="vi-VN"/>
              </w:rPr>
              <w:t xml:space="preserve">, </w:t>
            </w:r>
            <w:proofErr w:type="gramStart"/>
            <w:r w:rsidRPr="001C7CA0">
              <w:rPr>
                <w:rFonts w:ascii="Times New Roman" w:hAnsi="Times New Roman"/>
                <w:sz w:val="24"/>
                <w:szCs w:val="24"/>
                <w:lang w:val="vi-VN"/>
              </w:rPr>
              <w:t>an</w:t>
            </w:r>
            <w:proofErr w:type="gramEnd"/>
            <w:r w:rsidRPr="001C7CA0">
              <w:rPr>
                <w:rFonts w:ascii="Times New Roman" w:hAnsi="Times New Roman"/>
                <w:sz w:val="24"/>
                <w:szCs w:val="24"/>
                <w:lang w:val="vi-VN"/>
              </w:rPr>
              <w:t xml:space="preserve"> ninh hàng hải, lao động hàng hải, phòng chống cháy, nổ và phòng ngừa ô nhiễm môi trường đối với tàu thuyền hoạt động hàng hải tại cảng biển và khu vực quản lý</w:t>
            </w:r>
            <w:r w:rsidRPr="001C7CA0">
              <w:rPr>
                <w:rStyle w:val="fontstyle01"/>
                <w:rFonts w:ascii="Times New Roman" w:hAnsi="Times New Roman"/>
                <w:color w:val="auto"/>
              </w:rPr>
              <w:t>;</w:t>
            </w:r>
          </w:p>
          <w:p w14:paraId="6A4F3780" w14:textId="77777777" w:rsidR="00960E13" w:rsidRPr="001C7CA0" w:rsidRDefault="00960E13" w:rsidP="000D20D3">
            <w:pPr>
              <w:spacing w:after="0" w:line="240" w:lineRule="auto"/>
              <w:jc w:val="both"/>
              <w:rPr>
                <w:rStyle w:val="fontstyle01"/>
                <w:rFonts w:ascii="Times New Roman" w:hAnsi="Times New Roman"/>
                <w:color w:val="auto"/>
              </w:rPr>
            </w:pPr>
            <w:r w:rsidRPr="001C7CA0">
              <w:rPr>
                <w:rStyle w:val="fontstyle01"/>
                <w:rFonts w:ascii="Times New Roman" w:hAnsi="Times New Roman"/>
                <w:color w:val="auto"/>
              </w:rPr>
              <w:t xml:space="preserve">- </w:t>
            </w:r>
            <w:r w:rsidRPr="001C7CA0">
              <w:rPr>
                <w:rFonts w:ascii="Times New Roman" w:hAnsi="Times New Roman"/>
                <w:sz w:val="24"/>
                <w:szCs w:val="24"/>
                <w:lang w:val="vi-VN"/>
              </w:rPr>
              <w:t>Thực hiện các nhiệm vụ liên quan trong quy chế hoạt động ứng phó sự cố tràn dầu tại cảng biển và khu vực quản lý theo quy định</w:t>
            </w:r>
            <w:r w:rsidRPr="001C7CA0">
              <w:rPr>
                <w:rStyle w:val="fontstyle01"/>
                <w:rFonts w:ascii="Times New Roman" w:hAnsi="Times New Roman"/>
                <w:color w:val="auto"/>
              </w:rPr>
              <w:t>;</w:t>
            </w:r>
          </w:p>
          <w:p w14:paraId="7C1117DE" w14:textId="77777777" w:rsidR="00960E13" w:rsidRPr="001C7CA0" w:rsidRDefault="00960E13" w:rsidP="000D20D3">
            <w:pPr>
              <w:spacing w:after="0" w:line="240" w:lineRule="auto"/>
              <w:jc w:val="both"/>
              <w:rPr>
                <w:rFonts w:ascii="Times New Roman" w:hAnsi="Times New Roman" w:cs="Times New Roman"/>
                <w:sz w:val="24"/>
                <w:szCs w:val="24"/>
              </w:rPr>
            </w:pPr>
            <w:r w:rsidRPr="001C7CA0">
              <w:rPr>
                <w:rStyle w:val="fontstyle01"/>
                <w:rFonts w:ascii="Times New Roman" w:hAnsi="Times New Roman"/>
                <w:color w:val="auto"/>
              </w:rPr>
              <w:t xml:space="preserve">- </w:t>
            </w:r>
            <w:r w:rsidRPr="001C7CA0">
              <w:rPr>
                <w:sz w:val="24"/>
                <w:szCs w:val="24"/>
              </w:rPr>
              <w:t>T</w:t>
            </w:r>
            <w:r w:rsidRPr="001C7CA0">
              <w:rPr>
                <w:rFonts w:ascii="Times New Roman" w:hAnsi="Times New Roman"/>
                <w:sz w:val="24"/>
                <w:szCs w:val="24"/>
                <w:lang w:val="vi-VN"/>
              </w:rPr>
              <w:t>ổ chức thực hiện công tác phòng chống thiên tai trong lĩnh vực hàng hải; tìm kiếm, cứu nạn trong vùng nước cảng biển; huy động người và các phương tiện cần thiết để thực hiện việc tìm kiếm, cứu nạn hoặc xử lý sự cố môi trường</w:t>
            </w:r>
            <w:r w:rsidRPr="001C7CA0">
              <w:rPr>
                <w:rStyle w:val="fontstyle01"/>
                <w:color w:val="auto"/>
              </w:rPr>
              <w:t>;</w:t>
            </w:r>
          </w:p>
          <w:p w14:paraId="36CD8ED8" w14:textId="77777777" w:rsidR="00960E13" w:rsidRPr="001C7CA0" w:rsidRDefault="00960E13" w:rsidP="000D20D3">
            <w:pPr>
              <w:spacing w:before="120" w:after="120" w:line="240" w:lineRule="auto"/>
              <w:ind w:firstLine="36"/>
              <w:jc w:val="both"/>
              <w:rPr>
                <w:rFonts w:ascii="Times New Roman" w:hAnsi="Times New Roman"/>
                <w:sz w:val="24"/>
                <w:szCs w:val="24"/>
                <w:lang w:val="vi-VN"/>
              </w:rPr>
            </w:pPr>
            <w:r w:rsidRPr="001C7CA0">
              <w:rPr>
                <w:rFonts w:ascii="Times New Roman" w:hAnsi="Times New Roman"/>
                <w:sz w:val="24"/>
                <w:szCs w:val="24"/>
              </w:rPr>
              <w:t>-</w:t>
            </w:r>
            <w:r w:rsidRPr="001C7CA0">
              <w:rPr>
                <w:rFonts w:ascii="Times New Roman" w:hAnsi="Times New Roman"/>
                <w:sz w:val="24"/>
                <w:szCs w:val="24"/>
                <w:lang w:val="vi-VN"/>
              </w:rPr>
              <w:t xml:space="preserve"> Phát hiện, lập biên bản vi phạm hành chính trong lĩnh vực được giao trình Giám đốc quyết định xử phạt vi phạm hành chính theo quy định; phối hợp, theo dõi và đôn đốc việc thực hiện Quyết định xử phạt vi phạm hành chính.</w:t>
            </w:r>
          </w:p>
        </w:tc>
        <w:tc>
          <w:tcPr>
            <w:tcW w:w="992" w:type="dxa"/>
            <w:vAlign w:val="center"/>
          </w:tcPr>
          <w:p w14:paraId="06EDBD3A"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23.2.28</w:t>
            </w:r>
          </w:p>
        </w:tc>
        <w:tc>
          <w:tcPr>
            <w:tcW w:w="850" w:type="dxa"/>
            <w:vAlign w:val="center"/>
          </w:tcPr>
          <w:p w14:paraId="69811BDB"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1</w:t>
            </w:r>
          </w:p>
        </w:tc>
        <w:tc>
          <w:tcPr>
            <w:tcW w:w="709" w:type="dxa"/>
            <w:vAlign w:val="center"/>
          </w:tcPr>
          <w:p w14:paraId="19168CD5"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1</w:t>
            </w:r>
          </w:p>
        </w:tc>
        <w:tc>
          <w:tcPr>
            <w:tcW w:w="992" w:type="dxa"/>
            <w:vAlign w:val="center"/>
          </w:tcPr>
          <w:p w14:paraId="11258CEA" w14:textId="77777777" w:rsidR="00960E13" w:rsidRPr="001C7CA0" w:rsidRDefault="00960E13" w:rsidP="000D20D3">
            <w:pPr>
              <w:spacing w:after="0" w:line="240" w:lineRule="auto"/>
              <w:jc w:val="center"/>
              <w:rPr>
                <w:rFonts w:ascii="Times New Roman" w:hAnsi="Times New Roman" w:cs="Times New Roman"/>
              </w:rPr>
            </w:pPr>
            <w:r w:rsidRPr="001C7CA0">
              <w:rPr>
                <w:rFonts w:ascii="Times New Roman" w:hAnsi="Times New Roman" w:cs="Times New Roman"/>
              </w:rPr>
              <w:t>1</w:t>
            </w:r>
          </w:p>
        </w:tc>
        <w:tc>
          <w:tcPr>
            <w:tcW w:w="851" w:type="dxa"/>
            <w:vAlign w:val="center"/>
          </w:tcPr>
          <w:p w14:paraId="689BB610" w14:textId="77777777" w:rsidR="00960E13" w:rsidRPr="001C7CA0" w:rsidRDefault="00960E13" w:rsidP="000D20D3">
            <w:pPr>
              <w:pStyle w:val="ListParagraph"/>
              <w:spacing w:after="0" w:line="240" w:lineRule="auto"/>
              <w:ind w:left="176"/>
              <w:jc w:val="center"/>
              <w:rPr>
                <w:rFonts w:ascii="Times New Roman" w:hAnsi="Times New Roman" w:cs="Times New Roman"/>
              </w:rPr>
            </w:pPr>
          </w:p>
        </w:tc>
        <w:tc>
          <w:tcPr>
            <w:tcW w:w="3378" w:type="dxa"/>
            <w:vAlign w:val="center"/>
          </w:tcPr>
          <w:p w14:paraId="38A46179" w14:textId="77777777" w:rsidR="00960E13" w:rsidRPr="001C7CA0" w:rsidRDefault="00960E13" w:rsidP="000D20D3">
            <w:pPr>
              <w:spacing w:after="0" w:line="240" w:lineRule="auto"/>
              <w:jc w:val="both"/>
              <w:rPr>
                <w:rFonts w:ascii="Times New Roman" w:hAnsi="Times New Roman" w:cs="Times New Roman"/>
              </w:rPr>
            </w:pPr>
            <w:r w:rsidRPr="001C7CA0">
              <w:rPr>
                <w:rFonts w:ascii="Times New Roman" w:hAnsi="Times New Roman" w:cs="Times New Roman"/>
              </w:rPr>
              <w:t>- Tốt nghiệp đại học trở lên thuộc một trong các ngành, chuyên ngành: Điều khiển tàu biển, Khai thác máy tàu biển, Quản lý hàng hải, Bảo đảm an toàn hàng hải, Kỹ thuật an toàn hàng hải, Luật hàng hải, Kỹ thuật tàu thủy, Điện tự động tàu thủy, Kỹ thuật môi trường.</w:t>
            </w:r>
          </w:p>
          <w:p w14:paraId="153C3ABF" w14:textId="77777777" w:rsidR="00960E13" w:rsidRPr="001C7CA0" w:rsidRDefault="00960E13" w:rsidP="000D20D3">
            <w:pPr>
              <w:spacing w:after="0" w:line="240" w:lineRule="auto"/>
              <w:jc w:val="both"/>
              <w:rPr>
                <w:rFonts w:ascii="Times New Roman" w:hAnsi="Times New Roman" w:cs="Times New Roman"/>
              </w:rPr>
            </w:pPr>
            <w:r w:rsidRPr="001C7CA0">
              <w:rPr>
                <w:rFonts w:ascii="Times New Roman" w:hAnsi="Times New Roman" w:cs="Times New Roman"/>
              </w:rPr>
              <w:t>- Có kỹ năng sử dụng CNTT cơ bản và sử dụng Tiếng Anh trình độ bậc 2 hoặc tương đương trở lên khung năng lực ngoại ngữ Việt Nam.</w:t>
            </w:r>
          </w:p>
        </w:tc>
        <w:tc>
          <w:tcPr>
            <w:tcW w:w="738" w:type="dxa"/>
          </w:tcPr>
          <w:p w14:paraId="42A6786B" w14:textId="77777777" w:rsidR="00960E13" w:rsidRPr="001C7CA0" w:rsidRDefault="00960E13" w:rsidP="000D20D3">
            <w:pPr>
              <w:pStyle w:val="ListParagraph"/>
              <w:ind w:left="176"/>
              <w:rPr>
                <w:rFonts w:ascii="Times New Roman" w:hAnsi="Times New Roman" w:cs="Times New Roman"/>
              </w:rPr>
            </w:pPr>
          </w:p>
        </w:tc>
      </w:tr>
    </w:tbl>
    <w:p w14:paraId="029DDCDC" w14:textId="77777777" w:rsidR="00960E13" w:rsidRPr="001C7CA0" w:rsidRDefault="00960E13" w:rsidP="00960E13"/>
    <w:p w14:paraId="7D2EA0D6" w14:textId="77777777" w:rsidR="00960E13" w:rsidRPr="001C7CA0" w:rsidRDefault="00960E13"/>
    <w:sectPr w:rsidR="00960E13" w:rsidRPr="001C7CA0" w:rsidSect="00AF2FB2">
      <w:pgSz w:w="16840" w:h="11907" w:orient="landscape" w:code="9"/>
      <w:pgMar w:top="964" w:right="907" w:bottom="90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13"/>
    <w:rsid w:val="001C7CA0"/>
    <w:rsid w:val="00906DF4"/>
    <w:rsid w:val="0096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C18"/>
  <w15:chartTrackingRefBased/>
  <w15:docId w15:val="{EEC1DAAA-8145-4083-8F52-ED5427D4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E13"/>
    <w:pPr>
      <w:ind w:left="720"/>
      <w:contextualSpacing/>
    </w:pPr>
  </w:style>
  <w:style w:type="character" w:customStyle="1" w:styleId="fontstyle01">
    <w:name w:val="fontstyle01"/>
    <w:basedOn w:val="DefaultParagraphFont"/>
    <w:rsid w:val="00960E13"/>
    <w:rPr>
      <w:rFonts w:ascii="Helvetica" w:hAnsi="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2022-10-31T03:52:00Z</cp:lastPrinted>
  <dcterms:created xsi:type="dcterms:W3CDTF">2022-10-27T08:08:00Z</dcterms:created>
  <dcterms:modified xsi:type="dcterms:W3CDTF">2022-11-01T01:44:00Z</dcterms:modified>
</cp:coreProperties>
</file>